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56" w:rsidRDefault="00A06C56" w:rsidP="00A06C56">
      <w:pPr>
        <w:spacing w:line="253" w:lineRule="atLeas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Government of India</w:t>
      </w:r>
    </w:p>
    <w:p w:rsidR="00A06C56" w:rsidRDefault="00A06C56" w:rsidP="00A06C56">
      <w:pPr>
        <w:spacing w:line="253" w:lineRule="atLeas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Ministry of Commerce and Industry</w:t>
      </w:r>
    </w:p>
    <w:p w:rsidR="00A06C56" w:rsidRDefault="00A06C56" w:rsidP="00A06C56">
      <w:pPr>
        <w:spacing w:line="253" w:lineRule="atLeas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Directorate General of Foreign Trade</w:t>
      </w:r>
    </w:p>
    <w:p w:rsidR="00A06C56" w:rsidRDefault="00A06C56" w:rsidP="00A06C56">
      <w:pPr>
        <w:spacing w:line="253" w:lineRule="atLeast"/>
        <w:jc w:val="center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Udyog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Bhawan</w:t>
      </w:r>
      <w:proofErr w:type="spellEnd"/>
      <w:r>
        <w:rPr>
          <w:rFonts w:ascii="Calibri" w:hAnsi="Calibri"/>
          <w:color w:val="000000"/>
        </w:rPr>
        <w:t>, New Delhi</w:t>
      </w:r>
    </w:p>
    <w:p w:rsidR="00A06C56" w:rsidRDefault="00A06C56" w:rsidP="00A06C56">
      <w:pPr>
        <w:spacing w:line="253" w:lineRule="atLeas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(EDI </w:t>
      </w:r>
      <w:proofErr w:type="gramStart"/>
      <w:r>
        <w:rPr>
          <w:rFonts w:ascii="Calibri" w:hAnsi="Calibri"/>
          <w:color w:val="000000"/>
        </w:rPr>
        <w:t>Section )</w:t>
      </w:r>
      <w:proofErr w:type="gramEnd"/>
    </w:p>
    <w:p w:rsidR="00A06C56" w:rsidRDefault="00A06C56" w:rsidP="00A06C56">
      <w:pPr>
        <w:spacing w:after="200" w:line="253" w:lineRule="atLeast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 </w:t>
      </w:r>
    </w:p>
    <w:p w:rsidR="00A06C56" w:rsidRDefault="00A06C56" w:rsidP="00A06C56">
      <w:pPr>
        <w:spacing w:after="200" w:line="253" w:lineRule="atLeast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Trade Notice No.  23                                                                                                                                              Dated   23rd   November, 2011</w:t>
      </w:r>
    </w:p>
    <w:p w:rsidR="00A06C56" w:rsidRDefault="00A06C56" w:rsidP="00A06C56">
      <w:pPr>
        <w:spacing w:after="200"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</w:t>
      </w:r>
    </w:p>
    <w:p w:rsidR="00A06C56" w:rsidRDefault="00A06C56" w:rsidP="00A06C56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 Export Promotion Councils /</w:t>
      </w:r>
    </w:p>
    <w:p w:rsidR="00A06C56" w:rsidRDefault="00A06C56" w:rsidP="00A06C56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Commodity Boards/ Authorities.</w:t>
      </w:r>
    </w:p>
    <w:p w:rsidR="00A06C56" w:rsidRDefault="00A06C56" w:rsidP="00A06C56">
      <w:pPr>
        <w:spacing w:after="200"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06C56" w:rsidRDefault="00A06C56" w:rsidP="00A06C56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Subject</w:t>
      </w:r>
      <w:proofErr w:type="gramStart"/>
      <w:r>
        <w:rPr>
          <w:rFonts w:ascii="Calibri" w:hAnsi="Calibri"/>
          <w:color w:val="000000"/>
        </w:rPr>
        <w:t>:-</w:t>
      </w:r>
      <w:proofErr w:type="gramEnd"/>
      <w:r>
        <w:rPr>
          <w:rFonts w:ascii="Calibri" w:hAnsi="Calibri"/>
          <w:color w:val="000000"/>
        </w:rPr>
        <w:t>  Completion  of online uploading of RCMC data on DGFT’s  Server By EPCs</w:t>
      </w:r>
    </w:p>
    <w:p w:rsidR="00A06C56" w:rsidRDefault="00A06C56" w:rsidP="00A06C56">
      <w:pPr>
        <w:spacing w:line="253" w:lineRule="atLeast"/>
        <w:ind w:left="90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/</w:t>
      </w:r>
      <w:proofErr w:type="gramStart"/>
      <w:r>
        <w:rPr>
          <w:rFonts w:ascii="Calibri" w:hAnsi="Calibri"/>
          <w:color w:val="000000"/>
        </w:rPr>
        <w:t>  Commodity</w:t>
      </w:r>
      <w:proofErr w:type="gramEnd"/>
      <w:r>
        <w:rPr>
          <w:rFonts w:ascii="Calibri" w:hAnsi="Calibri"/>
          <w:color w:val="000000"/>
        </w:rPr>
        <w:t xml:space="preserve"> Boards/Authorities by 30.11.2011.</w:t>
      </w:r>
    </w:p>
    <w:p w:rsidR="00A06C56" w:rsidRDefault="00A06C56" w:rsidP="00A06C56">
      <w:pPr>
        <w:spacing w:after="200" w:line="253" w:lineRule="atLeast"/>
        <w:ind w:firstLine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06C56" w:rsidRDefault="00A06C56" w:rsidP="00A06C56">
      <w:pPr>
        <w:spacing w:after="200"/>
        <w:ind w:firstLine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This is in continuation of this office Trade Notice No. 17 dated 23.8.2011.  All Export Promotion Councils / Commodity Boards / Authorities   were requested that the registration process and uploading of RCMC data thereafter may be completed by 31.10.2011.    If EPC’s /Commodity Boards /Authorities fail to register and upload data on DGFT’s  website  within the prescribed time limit as stated above, the ’on-line’  registration of RCMC issued by EPC’s  /Commodity Boards /Authorities on DGFT’s website  would be  made mandatory </w:t>
      </w:r>
      <w:proofErr w:type="spellStart"/>
      <w:r>
        <w:rPr>
          <w:rFonts w:ascii="Calibri" w:hAnsi="Calibri"/>
          <w:color w:val="000000"/>
        </w:rPr>
        <w:t>w.e.f</w:t>
      </w:r>
      <w:proofErr w:type="spellEnd"/>
      <w:r>
        <w:rPr>
          <w:rFonts w:ascii="Calibri" w:hAnsi="Calibri"/>
          <w:color w:val="000000"/>
        </w:rPr>
        <w:t>. 1.11.2011, after which no manual copy of RCMC / Registration Certificate will be entertained by DGFT offices.</w:t>
      </w:r>
    </w:p>
    <w:p w:rsidR="00A06C56" w:rsidRDefault="00A06C56" w:rsidP="00A06C56">
      <w:pPr>
        <w:spacing w:after="20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06C56" w:rsidRDefault="00A06C56" w:rsidP="00A06C56">
      <w:pPr>
        <w:spacing w:after="20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2.            Keeping in view the requests by some EPC’s, the timeline for uploading of the RCMC data on DGFT’s website has been extended </w:t>
      </w:r>
      <w:proofErr w:type="spellStart"/>
      <w:r>
        <w:rPr>
          <w:rFonts w:ascii="Calibri" w:hAnsi="Calibri"/>
          <w:color w:val="000000"/>
        </w:rPr>
        <w:t>upto</w:t>
      </w:r>
      <w:proofErr w:type="spellEnd"/>
      <w:r>
        <w:rPr>
          <w:rFonts w:ascii="Calibri" w:hAnsi="Calibri"/>
          <w:color w:val="000000"/>
        </w:rPr>
        <w:t xml:space="preserve"> 30.11.2011.  All Export Promotion Councils / Commodity Boards / Authorities   are requested to complete uploading of RCMC data on or before 30.11.2011.  No further extension for this process would be considered.</w:t>
      </w:r>
    </w:p>
    <w:p w:rsidR="00A06C56" w:rsidRDefault="00A06C56" w:rsidP="00A06C56">
      <w:pPr>
        <w:spacing w:after="200" w:line="253" w:lineRule="atLeast"/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06C56" w:rsidRDefault="00A06C56" w:rsidP="00A06C56">
      <w:pPr>
        <w:spacing w:line="253" w:lineRule="atLeast"/>
        <w:jc w:val="right"/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Calibri" w:hAnsi="Calibri"/>
          <w:color w:val="000000"/>
        </w:rPr>
        <w:t>Sd</w:t>
      </w:r>
      <w:proofErr w:type="spellEnd"/>
      <w:proofErr w:type="gramEnd"/>
      <w:r>
        <w:rPr>
          <w:rFonts w:ascii="Calibri" w:hAnsi="Calibri"/>
          <w:color w:val="000000"/>
        </w:rPr>
        <w:t>/-</w:t>
      </w:r>
    </w:p>
    <w:p w:rsidR="00A06C56" w:rsidRDefault="00A06C56" w:rsidP="00A06C56">
      <w:pPr>
        <w:spacing w:line="253" w:lineRule="atLeast"/>
        <w:jc w:val="right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( A.C</w:t>
      </w:r>
      <w:proofErr w:type="gram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Jha</w:t>
      </w:r>
      <w:proofErr w:type="spellEnd"/>
      <w:r>
        <w:rPr>
          <w:rFonts w:ascii="Calibri" w:hAnsi="Calibri"/>
          <w:color w:val="000000"/>
        </w:rPr>
        <w:t xml:space="preserve"> )</w:t>
      </w:r>
    </w:p>
    <w:p w:rsidR="00A06C56" w:rsidRDefault="00A06C56" w:rsidP="00A06C56">
      <w:pPr>
        <w:spacing w:line="253" w:lineRule="atLeast"/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Deputy Director General of Foreign Trade</w:t>
      </w:r>
    </w:p>
    <w:p w:rsidR="00A06C56" w:rsidRDefault="00A06C56" w:rsidP="00A06C56">
      <w:pPr>
        <w:spacing w:line="253" w:lineRule="atLeast"/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Tel: 23061562 </w:t>
      </w:r>
      <w:proofErr w:type="spellStart"/>
      <w:r>
        <w:rPr>
          <w:rFonts w:ascii="Calibri" w:hAnsi="Calibri"/>
          <w:color w:val="000000"/>
        </w:rPr>
        <w:t>Extn</w:t>
      </w:r>
      <w:proofErr w:type="spellEnd"/>
      <w:r>
        <w:rPr>
          <w:rFonts w:ascii="Calibri" w:hAnsi="Calibri"/>
          <w:color w:val="000000"/>
        </w:rPr>
        <w:t xml:space="preserve"> 394</w:t>
      </w:r>
    </w:p>
    <w:p w:rsidR="00A06C56" w:rsidRDefault="00A06C56" w:rsidP="00A06C56">
      <w:pPr>
        <w:spacing w:line="253" w:lineRule="atLeast"/>
        <w:jc w:val="right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e-mail</w:t>
      </w:r>
      <w:proofErr w:type="gramEnd"/>
      <w:r>
        <w:rPr>
          <w:rFonts w:ascii="Calibri" w:hAnsi="Calibri"/>
          <w:color w:val="000000"/>
        </w:rPr>
        <w:t xml:space="preserve"> –</w:t>
      </w:r>
      <w:r>
        <w:rPr>
          <w:rStyle w:val="apple-converted-space"/>
          <w:rFonts w:ascii="Calibri" w:hAnsi="Calibri"/>
          <w:color w:val="000000"/>
        </w:rPr>
        <w:t> </w:t>
      </w:r>
      <w:hyperlink r:id="rId4" w:history="1">
        <w:r>
          <w:rPr>
            <w:rStyle w:val="Hyperlink"/>
            <w:rFonts w:ascii="Calibri" w:hAnsi="Calibri"/>
            <w:color w:val="800080"/>
          </w:rPr>
          <w:t>akhil.chandra@nic.in</w:t>
        </w:r>
      </w:hyperlink>
    </w:p>
    <w:p w:rsidR="00A06C56" w:rsidRDefault="00A06C56" w:rsidP="00A06C56">
      <w:pPr>
        <w:spacing w:line="253" w:lineRule="atLeas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06C56" w:rsidRDefault="00A06C56" w:rsidP="00A06C56">
      <w:pPr>
        <w:spacing w:after="200" w:line="253" w:lineRule="atLeast"/>
        <w:jc w:val="center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lastRenderedPageBreak/>
        <w:t xml:space="preserve">(  </w:t>
      </w:r>
      <w:proofErr w:type="spellStart"/>
      <w:r>
        <w:rPr>
          <w:rFonts w:ascii="Calibri" w:hAnsi="Calibri"/>
          <w:color w:val="000000"/>
        </w:rPr>
        <w:t>F.No</w:t>
      </w:r>
      <w:proofErr w:type="spellEnd"/>
      <w:proofErr w:type="gramEnd"/>
      <w:r>
        <w:rPr>
          <w:rFonts w:ascii="Calibri" w:hAnsi="Calibri"/>
          <w:color w:val="000000"/>
        </w:rPr>
        <w:t>. 01/02/73/AM-10/EDI  )</w:t>
      </w:r>
    </w:p>
    <w:p w:rsidR="00AB5372" w:rsidRPr="00A06C56" w:rsidRDefault="00AB5372" w:rsidP="00A06C56">
      <w:bookmarkStart w:id="0" w:name="_GoBack"/>
      <w:bookmarkEnd w:id="0"/>
    </w:p>
    <w:sectPr w:rsidR="00AB5372" w:rsidRPr="00A06C56" w:rsidSect="00AB5372">
      <w:pgSz w:w="12240" w:h="15840"/>
      <w:pgMar w:top="1440" w:right="81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72"/>
    <w:rsid w:val="00036E2B"/>
    <w:rsid w:val="000E4BD8"/>
    <w:rsid w:val="00533F4A"/>
    <w:rsid w:val="00722716"/>
    <w:rsid w:val="0074799A"/>
    <w:rsid w:val="007830C6"/>
    <w:rsid w:val="00822934"/>
    <w:rsid w:val="00873A8F"/>
    <w:rsid w:val="00A06C56"/>
    <w:rsid w:val="00AB5372"/>
    <w:rsid w:val="00AB62D3"/>
    <w:rsid w:val="00B60895"/>
    <w:rsid w:val="00B621D7"/>
    <w:rsid w:val="00B72065"/>
    <w:rsid w:val="00C51AE5"/>
    <w:rsid w:val="00D57505"/>
    <w:rsid w:val="00E913B7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A602B-7778-424F-A573-5B2AEE0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372"/>
  </w:style>
  <w:style w:type="character" w:styleId="Hyperlink">
    <w:name w:val="Hyperlink"/>
    <w:basedOn w:val="DefaultParagraphFont"/>
    <w:uiPriority w:val="99"/>
    <w:semiHidden/>
    <w:unhideWhenUsed/>
    <w:rsid w:val="00AB53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spelle">
    <w:name w:val="spelle"/>
    <w:basedOn w:val="DefaultParagraphFont"/>
    <w:rsid w:val="00B60895"/>
  </w:style>
  <w:style w:type="character" w:customStyle="1" w:styleId="grame">
    <w:name w:val="grame"/>
    <w:basedOn w:val="DefaultParagraphFont"/>
    <w:rsid w:val="00FE4DF1"/>
  </w:style>
  <w:style w:type="paragraph" w:customStyle="1" w:styleId="default">
    <w:name w:val="default"/>
    <w:basedOn w:val="Normal"/>
    <w:rsid w:val="00F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036E2B"/>
    <w:rPr>
      <w:color w:val="800080"/>
      <w:u w:val="single"/>
    </w:rPr>
  </w:style>
  <w:style w:type="character" w:customStyle="1" w:styleId="shorttext">
    <w:name w:val="shorttext"/>
    <w:basedOn w:val="DefaultParagraphFont"/>
    <w:rsid w:val="00D57505"/>
  </w:style>
  <w:style w:type="character" w:customStyle="1" w:styleId="hps">
    <w:name w:val="hps"/>
    <w:basedOn w:val="DefaultParagraphFont"/>
    <w:rsid w:val="00D57505"/>
  </w:style>
  <w:style w:type="character" w:styleId="Strong">
    <w:name w:val="Strong"/>
    <w:basedOn w:val="DefaultParagraphFont"/>
    <w:uiPriority w:val="22"/>
    <w:qFormat/>
    <w:rsid w:val="00D57505"/>
    <w:rPr>
      <w:b/>
      <w:bCs/>
    </w:rPr>
  </w:style>
  <w:style w:type="character" w:customStyle="1" w:styleId="shorttext0">
    <w:name w:val="short_text"/>
    <w:basedOn w:val="DefaultParagraphFont"/>
    <w:rsid w:val="00D57505"/>
  </w:style>
  <w:style w:type="paragraph" w:styleId="NoSpacing">
    <w:name w:val="No Spacing"/>
    <w:basedOn w:val="Normal"/>
    <w:uiPriority w:val="1"/>
    <w:qFormat/>
    <w:rsid w:val="00B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C5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.chandr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Uneecops</dc:creator>
  <cp:keywords/>
  <dc:description/>
  <cp:lastModifiedBy>Uneecops</cp:lastModifiedBy>
  <cp:revision>2</cp:revision>
  <dcterms:created xsi:type="dcterms:W3CDTF">2017-02-14T09:10:00Z</dcterms:created>
  <dcterms:modified xsi:type="dcterms:W3CDTF">2017-02-14T09:10:00Z</dcterms:modified>
</cp:coreProperties>
</file>